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1740" w14:textId="77777777" w:rsidR="00CC178A" w:rsidRPr="00CC178A" w:rsidRDefault="00CC178A" w:rsidP="00CC178A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วิสัยทัศน์การพัฒนาเทศบาลตำบลพรุพี</w:t>
      </w:r>
    </w:p>
    <w:p w14:paraId="019E8BBA" w14:textId="77777777" w:rsidR="00CC178A" w:rsidRPr="00CC178A" w:rsidRDefault="00CC178A" w:rsidP="00CC178A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</w:rPr>
        <w:t>“</w:t>
      </w: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ก้าวนำด้านการศึกษา พัฒนาเมืองให้น่าอยู่ สืบสานประเพณี</w:t>
      </w:r>
      <w:proofErr w:type="spellStart"/>
      <w:r w:rsidRPr="00CC178A">
        <w:rPr>
          <w:rFonts w:ascii="Angsana New" w:eastAsia="Times New Roman" w:hAnsi="Angsana New" w:cs="Angsana New"/>
          <w:b/>
          <w:bCs/>
          <w:sz w:val="28"/>
          <w:cs/>
        </w:rPr>
        <w:t>วัฒ</w:t>
      </w:r>
      <w:proofErr w:type="spellEnd"/>
      <w:r w:rsidRPr="00CC178A">
        <w:rPr>
          <w:rFonts w:ascii="Angsana New" w:eastAsia="Times New Roman" w:hAnsi="Angsana New" w:cs="Angsana New"/>
          <w:b/>
          <w:bCs/>
          <w:sz w:val="28"/>
          <w:cs/>
        </w:rPr>
        <w:t>ธรรมภูมิปัญญาท้องถิ่น</w:t>
      </w:r>
    </w:p>
    <w:p w14:paraId="3A630FB9" w14:textId="77777777" w:rsidR="00CC178A" w:rsidRPr="00CC178A" w:rsidRDefault="00CC178A" w:rsidP="00CC178A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ส่งเสริมการท่องเที่ยว จัดการทรัพยากรธรรมชาติและสิ่งแวดล้อม</w:t>
      </w:r>
    </w:p>
    <w:p w14:paraId="055F0C0C" w14:textId="77777777" w:rsidR="00CC178A" w:rsidRPr="00CC178A" w:rsidRDefault="00CC178A" w:rsidP="00CC178A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พัฒนาโครงสร้างพื้นฐาน ยึดหลักธรรมา</w:t>
      </w:r>
      <w:proofErr w:type="spellStart"/>
      <w:r w:rsidRPr="00CC178A">
        <w:rPr>
          <w:rFonts w:ascii="Angsana New" w:eastAsia="Times New Roman" w:hAnsi="Angsana New" w:cs="Angsana New"/>
          <w:b/>
          <w:bCs/>
          <w:sz w:val="28"/>
          <w:cs/>
        </w:rPr>
        <w:t>ภิ</w:t>
      </w:r>
      <w:proofErr w:type="spellEnd"/>
      <w:r w:rsidRPr="00CC178A">
        <w:rPr>
          <w:rFonts w:ascii="Angsana New" w:eastAsia="Times New Roman" w:hAnsi="Angsana New" w:cs="Angsana New"/>
          <w:b/>
          <w:bCs/>
          <w:sz w:val="28"/>
          <w:cs/>
        </w:rPr>
        <w:t>บาลหรือการบริหารจัดการภารรัฐที่ดี</w:t>
      </w:r>
      <w:r w:rsidRPr="00CC178A">
        <w:rPr>
          <w:rFonts w:ascii="Angsana New" w:eastAsia="Times New Roman" w:hAnsi="Angsana New" w:cs="Angsana New"/>
          <w:b/>
          <w:bCs/>
          <w:sz w:val="28"/>
        </w:rPr>
        <w:t>”</w:t>
      </w:r>
    </w:p>
    <w:p w14:paraId="6B940BC2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พันธะกิจ</w:t>
      </w:r>
    </w:p>
    <w:p w14:paraId="29941354" w14:textId="77777777" w:rsidR="00CC178A" w:rsidRPr="00CC178A" w:rsidRDefault="00CC178A" w:rsidP="00CC178A">
      <w:pPr>
        <w:numPr>
          <w:ilvl w:val="0"/>
          <w:numId w:val="1"/>
        </w:num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sz w:val="28"/>
          <w:cs/>
        </w:rPr>
        <w:t>ยึดมั่นในระบอบประชาธิปไตย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อันมีพระมหากษัตริย์ทรงเป็นพระประมุข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ตามที่กฎหมายรัฐธรรมนูญ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ได้กำหนดไว้</w:t>
      </w:r>
    </w:p>
    <w:p w14:paraId="30B64F1D" w14:textId="77777777" w:rsidR="00CC178A" w:rsidRPr="00CC178A" w:rsidRDefault="00CC178A" w:rsidP="00CC178A">
      <w:pPr>
        <w:numPr>
          <w:ilvl w:val="0"/>
          <w:numId w:val="1"/>
        </w:num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sz w:val="28"/>
        </w:rPr>
        <w:t> </w:t>
      </w:r>
      <w:r w:rsidRPr="00CC178A">
        <w:rPr>
          <w:rFonts w:ascii="Angsana New" w:eastAsia="Times New Roman" w:hAnsi="Angsana New" w:cs="Angsana New"/>
          <w:sz w:val="28"/>
          <w:cs/>
        </w:rPr>
        <w:t>สนับสนุนนโยบายของรัฐ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ให้เป็นไปตามแผนพัฒนาเศรษฐกิจและสังคมแห่งชาติ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ฉบับปัจจุบัน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กำหนดเป็นกรอบนโยบายให้สอดคล้องกับวิถีชีวิต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สภาพความต้องการของท้องถิ่น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เพื่อเป้าหมายสู่การพัฒนาที่เข้มแข็งและยั่งยืน</w:t>
      </w:r>
    </w:p>
    <w:p w14:paraId="5D05DDF4" w14:textId="77777777" w:rsidR="00CC178A" w:rsidRPr="00CC178A" w:rsidRDefault="00CC178A" w:rsidP="00CC178A">
      <w:pPr>
        <w:numPr>
          <w:ilvl w:val="0"/>
          <w:numId w:val="1"/>
        </w:num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sz w:val="28"/>
        </w:rPr>
        <w:t> </w:t>
      </w:r>
      <w:r w:rsidRPr="00CC178A">
        <w:rPr>
          <w:rFonts w:ascii="Angsana New" w:eastAsia="Times New Roman" w:hAnsi="Angsana New" w:cs="Angsana New"/>
          <w:sz w:val="28"/>
          <w:cs/>
        </w:rPr>
        <w:t>สนองเจตนารมณ์และยึดมั่นในรัฐธรรมนูญแห่งราชอาณาจักรไทย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โดยเฉพาะด้านการปกครองส่วนท้องถิ่นที่ได้กำหนดไว้ในรัฐธรรมนูญที่ได้กำหนดหมวดสิทธิและเสรีภาพของประชาชนและเปิดโอกาสให้ประชาชนเข้ามามีส่วนร่วมในการแสดงความคิดเห็นและได้รับรู้ในการบริหารในส่วนที่มีผลกระทบต่อสิทธิประโยชน์และคุณภาพชีวิตของที่น้องประชาชนโดยตรง</w:t>
      </w:r>
    </w:p>
    <w:p w14:paraId="17329213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</w:rPr>
        <w:t> </w:t>
      </w: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เป้าหมายการพัฒนา</w:t>
      </w:r>
    </w:p>
    <w:p w14:paraId="0A1AB268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๑.</w:t>
      </w:r>
      <w:r w:rsidRPr="00CC178A">
        <w:rPr>
          <w:rFonts w:ascii="Angsana New" w:eastAsia="Times New Roman" w:hAnsi="Angsana New" w:cs="Angsana New"/>
          <w:sz w:val="28"/>
        </w:rPr>
        <w:t> </w:t>
      </w:r>
      <w:r w:rsidRPr="00CC178A">
        <w:rPr>
          <w:rFonts w:ascii="Angsana New" w:eastAsia="Times New Roman" w:hAnsi="Angsana New" w:cs="Angsana New"/>
          <w:sz w:val="28"/>
          <w:cs/>
        </w:rPr>
        <w:t>เพิ่มประสิทธิภาพ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ในการจัดการศึกษาทั้งในระบบ และนอกระบบ เพื่อเตรียมความพร้อมเข้าสู่การเปิดเสรีอาเซียน (</w:t>
      </w:r>
      <w:r w:rsidRPr="00CC178A">
        <w:rPr>
          <w:rFonts w:ascii="Angsana New" w:eastAsia="Times New Roman" w:hAnsi="Angsana New" w:cs="Angsana New"/>
          <w:sz w:val="28"/>
        </w:rPr>
        <w:t>AEC) </w:t>
      </w:r>
    </w:p>
    <w:p w14:paraId="3D3AE88B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๒.</w:t>
      </w:r>
      <w:r w:rsidRPr="00CC178A">
        <w:rPr>
          <w:rFonts w:ascii="Angsana New" w:eastAsia="Times New Roman" w:hAnsi="Angsana New" w:cs="Angsana New"/>
          <w:sz w:val="28"/>
        </w:rPr>
        <w:t> </w:t>
      </w:r>
      <w:r w:rsidRPr="00CC178A">
        <w:rPr>
          <w:rFonts w:ascii="Angsana New" w:eastAsia="Times New Roman" w:hAnsi="Angsana New" w:cs="Angsana New"/>
          <w:sz w:val="28"/>
          <w:cs/>
        </w:rPr>
        <w:t>จัดงานรัฐพิธีวันเฉลิมพระชนมพรรษาที่ยิ่งใหญ่สมพระเกียรติและแสดงออกถึงความจงรักภักดี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สนับสนุนและส่งเสริมงานรำลึกวีระชนอนุสรสถานบ้านช่องช้าง งานบุญประเพณีและประเพณีท้องถิ่นนิยมให้เป็นที่รู้จักและพัฒนาเป็นกิจกรรมที่ส่งเสริมการท่องเที่ยว</w:t>
      </w:r>
    </w:p>
    <w:p w14:paraId="17F7EF25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๓.</w:t>
      </w:r>
      <w:r w:rsidRPr="00CC178A">
        <w:rPr>
          <w:rFonts w:ascii="Angsana New" w:eastAsia="Times New Roman" w:hAnsi="Angsana New" w:cs="Angsana New"/>
          <w:sz w:val="28"/>
        </w:rPr>
        <w:t> </w:t>
      </w:r>
      <w:r w:rsidRPr="00CC178A">
        <w:rPr>
          <w:rFonts w:ascii="Angsana New" w:eastAsia="Times New Roman" w:hAnsi="Angsana New" w:cs="Angsana New"/>
          <w:sz w:val="28"/>
          <w:cs/>
        </w:rPr>
        <w:t>เพิ่มสมรรถนะหน่วยบริการการแพทย์ฉุกเฉิน (กู้ชีพ-กู้ภัย) ของเทศบาลตำบลพรุพี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พัฒนาศักยภาพของผู้ปฏิบัติงาน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จัดหาวัสดุ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อุปกรณ์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เพื่อป้องกันปัญหาอาชญากรรมและพิบัติภัยอื่น ๆให้มีประสิทธิภาพ</w:t>
      </w:r>
    </w:p>
    <w:p w14:paraId="1D9E1F55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๔.</w:t>
      </w:r>
      <w:r w:rsidRPr="00CC178A">
        <w:rPr>
          <w:rFonts w:ascii="Angsana New" w:eastAsia="Times New Roman" w:hAnsi="Angsana New" w:cs="Angsana New"/>
          <w:sz w:val="28"/>
          <w:cs/>
        </w:rPr>
        <w:t>พัฒนาศักยภาพของกลุ่มอาสาสมัครสาธารณสุขมูลฐาน (</w:t>
      </w:r>
      <w:proofErr w:type="spellStart"/>
      <w:r w:rsidRPr="00CC178A">
        <w:rPr>
          <w:rFonts w:ascii="Angsana New" w:eastAsia="Times New Roman" w:hAnsi="Angsana New" w:cs="Angsana New"/>
          <w:sz w:val="28"/>
          <w:cs/>
        </w:rPr>
        <w:t>อส</w:t>
      </w:r>
      <w:proofErr w:type="spellEnd"/>
      <w:r w:rsidRPr="00CC178A">
        <w:rPr>
          <w:rFonts w:ascii="Angsana New" w:eastAsia="Times New Roman" w:hAnsi="Angsana New" w:cs="Angsana New"/>
          <w:sz w:val="28"/>
          <w:cs/>
        </w:rPr>
        <w:t>ม.)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และบูรณาการร่วมกับองค์กรที่ปฏิบัติงานด้านสาธารณสุขเพื่อส่งเสริมสุขภาพ การรักษาพยาบาล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และการป้องกันระงับโรคติดต่อพร้อมรณรงค์ให้ประชาชนใส่ใจสุขภาพอนามัยของตนเอง</w:t>
      </w:r>
    </w:p>
    <w:p w14:paraId="5624BEE4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๕.</w:t>
      </w:r>
      <w:r w:rsidRPr="00CC178A">
        <w:rPr>
          <w:rFonts w:ascii="Angsana New" w:eastAsia="Times New Roman" w:hAnsi="Angsana New" w:cs="Angsana New"/>
          <w:b/>
          <w:bCs/>
          <w:sz w:val="28"/>
        </w:rPr>
        <w:t> </w:t>
      </w:r>
      <w:r w:rsidRPr="00CC178A">
        <w:rPr>
          <w:rFonts w:ascii="Angsana New" w:eastAsia="Times New Roman" w:hAnsi="Angsana New" w:cs="Angsana New"/>
          <w:sz w:val="28"/>
          <w:cs/>
        </w:rPr>
        <w:t>รักษาความสะอาดบนท้องถนน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สถานที่สาธารณะรวมทั้งการจัดเก็บขยะมูลฝอยและสิ่งปฏิกูลอย่างถูกวิธี ควบคุมและแก้ปัญหามลพิษต่าง ๆ อย่างมีระบบตามที่กฎหมายบัญญัติ</w:t>
      </w:r>
    </w:p>
    <w:p w14:paraId="5ABC27D0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sz w:val="28"/>
          <w:cs/>
        </w:rPr>
        <w:t>๖.ก่อสร้างและบำรุงรักษาสวนสาธารณะ ลานกีฬา สถานที่ออกกำลังกายส่งเสริมสนับสนุนด้านการกีฬา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ทุกประเภท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ทุกระดับ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และรณรงค์ให้ประชาชนใส่ใจในด้านสุขภาพ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พลานามัยของตนเองโดยการออกกำลังกายเพื่อสุขภาพ</w:t>
      </w:r>
    </w:p>
    <w:p w14:paraId="7F50417B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sz w:val="28"/>
          <w:cs/>
        </w:rPr>
        <w:t>๗. พัฒนาโครงสร้างให้ได้มาตรฐาน มีการวางผังเมืองและระบบสาธารณูปโภคที่มีประสิทธิภาพเพียงพอ และทั่วถึง</w:t>
      </w:r>
    </w:p>
    <w:p w14:paraId="44ED139B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b/>
          <w:bCs/>
          <w:sz w:val="28"/>
          <w:cs/>
        </w:rPr>
        <w:t>๘.</w:t>
      </w:r>
      <w:r w:rsidRPr="00CC178A">
        <w:rPr>
          <w:rFonts w:ascii="Angsana New" w:eastAsia="Times New Roman" w:hAnsi="Angsana New" w:cs="Angsana New"/>
          <w:sz w:val="28"/>
          <w:cs/>
        </w:rPr>
        <w:t>ประชาชนมีส่วนร่วมในกิจกรรมต่าง ๆ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ผู้สูงอายุ</w:t>
      </w:r>
      <w:r w:rsidRPr="00CC178A">
        <w:rPr>
          <w:rFonts w:ascii="Angsana New" w:eastAsia="Times New Roman" w:hAnsi="Angsana New" w:cs="Angsana New"/>
          <w:sz w:val="28"/>
        </w:rPr>
        <w:t xml:space="preserve">  </w:t>
      </w:r>
      <w:r w:rsidRPr="00CC178A">
        <w:rPr>
          <w:rFonts w:ascii="Angsana New" w:eastAsia="Times New Roman" w:hAnsi="Angsana New" w:cs="Angsana New"/>
          <w:sz w:val="28"/>
          <w:cs/>
        </w:rPr>
        <w:t>ผู้พิการ ผู้ด้อยโอกาส และประชาชนทั่วไปได้รับการดูแล และมีสวัสดิการที่เหมาะสม เพียงพอต่อการดำเนินชีวิต</w:t>
      </w:r>
    </w:p>
    <w:p w14:paraId="5615E7F7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sz w:val="28"/>
          <w:cs/>
        </w:rPr>
        <w:t>๙. ส่งเสริมวิสาหกิจชุมชนให้มีความเข้มแข็ง ส่งเสริมอาชีพและสินค้าเป็นหนึ่งตำบลหนึ่งผลิตภัณฑ์ (</w:t>
      </w:r>
      <w:r w:rsidRPr="00CC178A">
        <w:rPr>
          <w:rFonts w:ascii="Angsana New" w:eastAsia="Times New Roman" w:hAnsi="Angsana New" w:cs="Angsana New"/>
          <w:sz w:val="28"/>
        </w:rPr>
        <w:t xml:space="preserve">OTOP)  </w:t>
      </w:r>
      <w:r w:rsidRPr="00CC178A">
        <w:rPr>
          <w:rFonts w:ascii="Angsana New" w:eastAsia="Times New Roman" w:hAnsi="Angsana New" w:cs="Angsana New"/>
          <w:sz w:val="28"/>
          <w:cs/>
        </w:rPr>
        <w:t>ตลอดจนพัฒนาแหล่งท่องเที่ยวและบุคลากรให้มีศักยภาพได้มาตรฐาน</w:t>
      </w:r>
    </w:p>
    <w:p w14:paraId="2170D396" w14:textId="77777777" w:rsidR="00CC178A" w:rsidRPr="00CC178A" w:rsidRDefault="00CC178A" w:rsidP="00CC178A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sz w:val="28"/>
          <w:cs/>
        </w:rPr>
        <w:t>๑๐.พัฒนาศักยภาพในการจัดเก็บรายได้และเสริมสร้างเทศพาณิชย์ให้มีรายได้เพียงพอต่อการพัฒนาตนเอง</w:t>
      </w:r>
    </w:p>
    <w:p w14:paraId="0071E7B4" w14:textId="77777777" w:rsidR="00CC178A" w:rsidRPr="00CC178A" w:rsidRDefault="00CC178A" w:rsidP="00CC178A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CC178A">
        <w:rPr>
          <w:rFonts w:ascii="Angsana New" w:eastAsia="Times New Roman" w:hAnsi="Angsana New" w:cs="Angsana New"/>
          <w:sz w:val="28"/>
          <w:cs/>
        </w:rPr>
        <w:t>๑๑. บริหารจัดการเทศบาลตำบลพรุพีตามหลักธรรม</w:t>
      </w:r>
      <w:proofErr w:type="spellStart"/>
      <w:r w:rsidRPr="00CC178A">
        <w:rPr>
          <w:rFonts w:ascii="Angsana New" w:eastAsia="Times New Roman" w:hAnsi="Angsana New" w:cs="Angsana New"/>
          <w:sz w:val="28"/>
          <w:cs/>
        </w:rPr>
        <w:t>ภิ</w:t>
      </w:r>
      <w:proofErr w:type="spellEnd"/>
      <w:r w:rsidRPr="00CC178A">
        <w:rPr>
          <w:rFonts w:ascii="Angsana New" w:eastAsia="Times New Roman" w:hAnsi="Angsana New" w:cs="Angsana New"/>
          <w:sz w:val="28"/>
          <w:cs/>
        </w:rPr>
        <w:t>บาล บุคลากรมีศักยภาพในการจัดบริการสาธารณะ มีเครื่องใช้ที่มีประสิทธิภาพและทันสมัย</w:t>
      </w:r>
    </w:p>
    <w:p w14:paraId="742D221A" w14:textId="77777777" w:rsidR="001F5E1E" w:rsidRDefault="001F5E1E"/>
    <w:sectPr w:rsidR="001F5E1E" w:rsidSect="00852853">
      <w:pgSz w:w="12240" w:h="15840" w:code="1"/>
      <w:pgMar w:top="709" w:right="1043" w:bottom="284" w:left="1276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4110"/>
    <w:multiLevelType w:val="multilevel"/>
    <w:tmpl w:val="763E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97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8A"/>
    <w:rsid w:val="001F5E1E"/>
    <w:rsid w:val="005F4235"/>
    <w:rsid w:val="006B2B6B"/>
    <w:rsid w:val="007006DD"/>
    <w:rsid w:val="00852853"/>
    <w:rsid w:val="008908D5"/>
    <w:rsid w:val="00CC178A"/>
    <w:rsid w:val="00E6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D342"/>
  <w15:chartTrackingRefBased/>
  <w15:docId w15:val="{21ECE60F-4169-4BB0-A0E0-FF01A9B6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78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CC1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นางสาวบุษรีย์ บุญถนอม ตัวเล็ก</dc:creator>
  <cp:keywords/>
  <dc:description/>
  <cp:lastModifiedBy>นางสาวบุษรีย์ บุญถนอม ตัวเล็ก</cp:lastModifiedBy>
  <cp:revision>1</cp:revision>
  <dcterms:created xsi:type="dcterms:W3CDTF">2022-11-07T05:14:00Z</dcterms:created>
  <dcterms:modified xsi:type="dcterms:W3CDTF">2022-11-07T05:15:00Z</dcterms:modified>
</cp:coreProperties>
</file>